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BF" w:rsidRPr="00D02C4D" w:rsidRDefault="00607EB1" w:rsidP="00D02C4D">
      <w:pPr>
        <w:spacing w:after="120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MZKiD-AG.216.</w:t>
      </w:r>
      <w:r w:rsidR="00430EAD">
        <w:rPr>
          <w:rFonts w:asciiTheme="minorHAnsi" w:hAnsiTheme="minorHAnsi"/>
          <w:sz w:val="22"/>
          <w:szCs w:val="22"/>
        </w:rPr>
        <w:t>2</w:t>
      </w:r>
      <w:r w:rsidRPr="00D02C4D">
        <w:rPr>
          <w:rFonts w:asciiTheme="minorHAnsi" w:hAnsiTheme="minorHAnsi"/>
          <w:sz w:val="22"/>
          <w:szCs w:val="22"/>
        </w:rPr>
        <w:t>/1</w:t>
      </w:r>
      <w:r w:rsidR="00430EAD">
        <w:rPr>
          <w:rFonts w:asciiTheme="minorHAnsi" w:hAnsiTheme="minorHAnsi"/>
          <w:sz w:val="22"/>
          <w:szCs w:val="22"/>
        </w:rPr>
        <w:t>7</w:t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ab/>
      </w:r>
      <w:r w:rsidR="009D1438" w:rsidRPr="00D02C4D">
        <w:rPr>
          <w:rFonts w:asciiTheme="minorHAnsi" w:hAnsiTheme="minorHAnsi"/>
          <w:sz w:val="22"/>
          <w:szCs w:val="22"/>
        </w:rPr>
        <w:tab/>
      </w:r>
      <w:r w:rsidR="004D0E10" w:rsidRPr="00D02C4D">
        <w:rPr>
          <w:rFonts w:asciiTheme="minorHAnsi" w:hAnsiTheme="minorHAnsi"/>
          <w:sz w:val="22"/>
          <w:szCs w:val="22"/>
        </w:rPr>
        <w:tab/>
      </w:r>
      <w:r w:rsidR="0029093D" w:rsidRPr="00D02C4D">
        <w:rPr>
          <w:rFonts w:asciiTheme="minorHAnsi" w:hAnsiTheme="minorHAnsi"/>
          <w:sz w:val="22"/>
          <w:szCs w:val="22"/>
        </w:rPr>
        <w:t xml:space="preserve">Załącznik nr </w:t>
      </w:r>
      <w:r w:rsidR="00D02C4D" w:rsidRPr="00D02C4D">
        <w:rPr>
          <w:rFonts w:asciiTheme="minorHAnsi" w:hAnsiTheme="minorHAnsi"/>
          <w:sz w:val="22"/>
          <w:szCs w:val="22"/>
        </w:rPr>
        <w:t>9</w:t>
      </w:r>
      <w:r w:rsidR="006D2310" w:rsidRPr="00D02C4D">
        <w:rPr>
          <w:rFonts w:asciiTheme="minorHAnsi" w:hAnsiTheme="minorHAnsi"/>
          <w:sz w:val="22"/>
          <w:szCs w:val="22"/>
        </w:rPr>
        <w:t xml:space="preserve"> do SIWZ</w:t>
      </w:r>
    </w:p>
    <w:p w:rsidR="00E9101D" w:rsidRDefault="009D1438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</w:p>
    <w:p w:rsidR="00D02C4D" w:rsidRPr="00D02C4D" w:rsidRDefault="00D02C4D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D7A4A" w:rsidRPr="00D02C4D" w:rsidRDefault="004D7A4A" w:rsidP="00CA7F2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 xml:space="preserve">REGULAMIN OCHRONY </w:t>
      </w:r>
      <w:bookmarkStart w:id="0" w:name="_GoBack"/>
      <w:bookmarkEnd w:id="0"/>
      <w:r w:rsidRPr="00D02C4D">
        <w:rPr>
          <w:rFonts w:asciiTheme="minorHAnsi" w:hAnsiTheme="minorHAnsi"/>
          <w:b/>
          <w:sz w:val="22"/>
          <w:szCs w:val="22"/>
        </w:rPr>
        <w:t>OBIEKTÓW</w:t>
      </w:r>
      <w:r w:rsidR="00017A28" w:rsidRPr="00D02C4D">
        <w:rPr>
          <w:rFonts w:asciiTheme="minorHAnsi" w:hAnsiTheme="minorHAnsi"/>
          <w:b/>
          <w:sz w:val="22"/>
          <w:szCs w:val="22"/>
        </w:rPr>
        <w:t xml:space="preserve"> MUZEUM</w:t>
      </w:r>
    </w:p>
    <w:p w:rsidR="005E6891" w:rsidRPr="00D02C4D" w:rsidRDefault="005E6891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D7A4A" w:rsidRPr="00D02C4D" w:rsidRDefault="004D7A4A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Do obowiązków pracowników ochrony należy</w:t>
      </w:r>
      <w:r w:rsidRPr="00D02C4D">
        <w:rPr>
          <w:rFonts w:asciiTheme="minorHAnsi" w:hAnsiTheme="minorHAnsi"/>
          <w:sz w:val="22"/>
          <w:szCs w:val="22"/>
        </w:rPr>
        <w:t>:</w:t>
      </w:r>
    </w:p>
    <w:p w:rsidR="00FF7B7F" w:rsidRPr="00D02C4D" w:rsidRDefault="00FF7B7F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Dozór i ochrona </w:t>
      </w:r>
      <w:r w:rsidR="0055187D" w:rsidRPr="00D02C4D">
        <w:rPr>
          <w:rFonts w:asciiTheme="minorHAnsi" w:hAnsiTheme="minorHAnsi"/>
          <w:sz w:val="22"/>
          <w:szCs w:val="22"/>
        </w:rPr>
        <w:t xml:space="preserve">przed kradzieżą, zniszczeniem lub uszkodzeniem substancji budynku oraz </w:t>
      </w:r>
      <w:r w:rsidRPr="00D02C4D">
        <w:rPr>
          <w:rFonts w:asciiTheme="minorHAnsi" w:hAnsiTheme="minorHAnsi"/>
          <w:sz w:val="22"/>
          <w:szCs w:val="22"/>
        </w:rPr>
        <w:t xml:space="preserve">mienia </w:t>
      </w:r>
      <w:r w:rsidR="0055187D" w:rsidRPr="00D02C4D">
        <w:rPr>
          <w:rFonts w:asciiTheme="minorHAnsi" w:hAnsiTheme="minorHAnsi"/>
          <w:sz w:val="22"/>
          <w:szCs w:val="22"/>
        </w:rPr>
        <w:t>znajdującego się w jego obrębie.</w:t>
      </w:r>
    </w:p>
    <w:p w:rsidR="0055187D" w:rsidRPr="00D02C4D" w:rsidRDefault="00753D65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Postępowanie zgodnie z instrukcjami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obowiązującymi w danym budynku w</w:t>
      </w:r>
      <w:r w:rsidR="009A2530" w:rsidRPr="00D02C4D">
        <w:rPr>
          <w:rFonts w:asciiTheme="minorHAnsi" w:hAnsiTheme="minorHAnsi"/>
          <w:sz w:val="22"/>
          <w:szCs w:val="22"/>
        </w:rPr>
        <w:t xml:space="preserve"> sytuacjach nadzwyczajnych oraz w przypadku ur</w:t>
      </w:r>
      <w:r w:rsidRPr="00D02C4D">
        <w:rPr>
          <w:rFonts w:asciiTheme="minorHAnsi" w:hAnsiTheme="minorHAnsi"/>
          <w:sz w:val="22"/>
          <w:szCs w:val="22"/>
        </w:rPr>
        <w:t>uchomienia systemów alarmowych</w:t>
      </w:r>
      <w:r w:rsidR="00796C3F" w:rsidRPr="00D02C4D">
        <w:rPr>
          <w:rFonts w:asciiTheme="minorHAnsi" w:hAnsiTheme="minorHAnsi"/>
          <w:sz w:val="22"/>
          <w:szCs w:val="22"/>
        </w:rPr>
        <w:t>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przepisów BHP i p. pożarowych oraz zwracanie uwagi na ich przestrzeganie.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Posiadanie umiejętności obsługi systemów alarmowych funkcjonujących w chronionym budynku Muzeum.</w:t>
      </w:r>
    </w:p>
    <w:p w:rsidR="00686A89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rozmieszczenia, zasad użycia i umiejętność obsługi głównych wyłączników prądu, zaworów wodnych, znajdujących się w chronionym budynku Muzeum.</w:t>
      </w:r>
    </w:p>
    <w:p w:rsidR="008E268B" w:rsidRPr="00D02C4D" w:rsidRDefault="00686A89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topografii budynku, w tym rozkładu pomieszczeń, dróg ewakuacyjnych, wyjść z budynku, pomieszczeń szczególnie chronionych, lokalizacji sprzętu p.poż. oraz zabezpieczeń technicznych.</w:t>
      </w:r>
    </w:p>
    <w:p w:rsidR="00686A89" w:rsidRPr="00D02C4D" w:rsidRDefault="008E268B" w:rsidP="008E268B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Znajomość zasad alarmowania i d</w:t>
      </w:r>
      <w:r w:rsidR="00686A89" w:rsidRPr="00D02C4D">
        <w:rPr>
          <w:rFonts w:asciiTheme="minorHAnsi" w:hAnsiTheme="minorHAnsi"/>
          <w:sz w:val="22"/>
          <w:szCs w:val="22"/>
        </w:rPr>
        <w:t xml:space="preserve">ysponowanie numerami telefonów do Policji, Straży Pożarnej, Pogotowia Ratunkowego, Straży Miejskiej, Pogotowia Gazowego, Energetycznego, wodno-kanalizacyjnego, grup interwencyjnych, nadzorującego pracownikiem ochrony, osób z listy (pkt. </w:t>
      </w:r>
      <w:r w:rsidR="005A1346" w:rsidRPr="00D02C4D">
        <w:rPr>
          <w:rFonts w:asciiTheme="minorHAnsi" w:hAnsiTheme="minorHAnsi"/>
          <w:sz w:val="22"/>
          <w:szCs w:val="22"/>
        </w:rPr>
        <w:t>1</w:t>
      </w:r>
      <w:r w:rsidR="00D02C4D">
        <w:rPr>
          <w:rFonts w:asciiTheme="minorHAnsi" w:hAnsiTheme="minorHAnsi"/>
          <w:sz w:val="22"/>
          <w:szCs w:val="22"/>
        </w:rPr>
        <w:t>9 regulaminu),</w:t>
      </w:r>
    </w:p>
    <w:p w:rsidR="00796C3F" w:rsidRPr="00D02C4D" w:rsidRDefault="00686A89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Znajomość możliwości dojazdu do budynku i miejsca, w którym znajduje się główny wyłącznik prądu </w:t>
      </w:r>
      <w:r w:rsid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>i tablica rozdzielczo-bezpiecznikowa.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Wpisywanie informacji do dziennika dyżurów o objęciu i zdaniu dyżuru oraz </w:t>
      </w:r>
      <w:r w:rsidRPr="00D02C4D">
        <w:rPr>
          <w:rFonts w:asciiTheme="minorHAnsi" w:hAnsiTheme="minorHAnsi"/>
          <w:sz w:val="22"/>
          <w:szCs w:val="22"/>
        </w:rPr>
        <w:br/>
        <w:t>o wszystkich zdarzeniach zaistniałych w trakcie pełnienia i przejmowania służby.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Wydawanie (odbieranie) kluczy osobom upoważnionym zgodnie z obowiązującymi procedurami przekazanymi przez kierownika obiektu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Podejmowanie niezbędnych działań uniemożliwiających wstęp na teren budynków osobom nieupoważnionym</w:t>
      </w:r>
      <w:r w:rsidR="00D02C4D">
        <w:rPr>
          <w:rFonts w:asciiTheme="minorHAnsi" w:hAnsiTheme="minorHAnsi"/>
          <w:sz w:val="22"/>
          <w:szCs w:val="22"/>
        </w:rPr>
        <w:t>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Informowanie wskazanego pracownika </w:t>
      </w:r>
      <w:r w:rsidR="00D02C4D">
        <w:rPr>
          <w:rFonts w:asciiTheme="minorHAnsi" w:hAnsiTheme="minorHAnsi"/>
          <w:sz w:val="22"/>
          <w:szCs w:val="22"/>
        </w:rPr>
        <w:t>m</w:t>
      </w:r>
      <w:r w:rsidRPr="00D02C4D">
        <w:rPr>
          <w:rFonts w:asciiTheme="minorHAnsi" w:hAnsiTheme="minorHAnsi"/>
          <w:sz w:val="22"/>
          <w:szCs w:val="22"/>
        </w:rPr>
        <w:t xml:space="preserve">uzeum o zatrzymaniu osoby postronnej na terenie budynków, kradzieży mienia, zniszczenia mienia, itp. 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Kontrolowanie dokumentów uprawniających do wejścia (wyjścia) lub wjazdu (wyjazdu) </w:t>
      </w:r>
      <w:r w:rsidR="00F31908" w:rsidRP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>na teren chronionego obiektu, nie dopuszczenie do wynoszenia oraz wnoszenia (wywożenia, wwożenia) mienia oraz uniemożliwieniu nielegalnego wejścia osób postronnych na teren chroniony.</w:t>
      </w:r>
    </w:p>
    <w:p w:rsidR="00753D65" w:rsidRPr="00D02C4D" w:rsidRDefault="00753D65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Podejmowanie stosownych działań w stosunku do osób stwarzających</w:t>
      </w:r>
      <w:r w:rsidR="00A278BD">
        <w:rPr>
          <w:rFonts w:asciiTheme="minorHAnsi" w:hAnsiTheme="minorHAnsi"/>
          <w:sz w:val="22"/>
          <w:szCs w:val="22"/>
        </w:rPr>
        <w:t xml:space="preserve"> zagrożenie dla bezpieczeństwa </w:t>
      </w:r>
      <w:r w:rsidR="00A278BD">
        <w:rPr>
          <w:rFonts w:asciiTheme="minorHAnsi" w:hAnsiTheme="minorHAnsi"/>
          <w:sz w:val="22"/>
          <w:szCs w:val="22"/>
        </w:rPr>
        <w:br/>
        <w:t xml:space="preserve">i </w:t>
      </w:r>
      <w:r w:rsidRPr="00D02C4D">
        <w:rPr>
          <w:rFonts w:asciiTheme="minorHAnsi" w:hAnsiTheme="minorHAnsi"/>
          <w:sz w:val="22"/>
          <w:szCs w:val="22"/>
        </w:rPr>
        <w:t>naruszających porządek.</w:t>
      </w:r>
    </w:p>
    <w:p w:rsidR="008E268B" w:rsidRPr="00D02C4D" w:rsidRDefault="008E268B" w:rsidP="008E268B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A2530" w:rsidRPr="00D02C4D" w:rsidRDefault="00686A89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Działania pracowników ochrony obejmują:</w:t>
      </w:r>
    </w:p>
    <w:p w:rsidR="003C537B" w:rsidRPr="00D02C4D" w:rsidRDefault="00FF7B7F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Obchód obiektu przed rozpoczęciem dyżuru, ze zwróceniem szczególnej uwagi na stan zamknięć poszczególnych pomieszczeń (okna i drzwi) i drzwi zewnętrznych do budynku oraz ewentualne wyłączanie oświetlenia pozostawionego przez użytkowników poszczególnych pomieszczeń</w:t>
      </w:r>
      <w:r w:rsidR="0055187D" w:rsidRPr="00D02C4D">
        <w:rPr>
          <w:rFonts w:asciiTheme="minorHAnsi" w:hAnsiTheme="minorHAnsi"/>
          <w:sz w:val="22"/>
          <w:szCs w:val="22"/>
        </w:rPr>
        <w:t>.</w:t>
      </w:r>
    </w:p>
    <w:p w:rsidR="004D7A4A" w:rsidRPr="00D02C4D" w:rsidRDefault="003C537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C048BD" w:rsidRPr="00D02C4D">
        <w:rPr>
          <w:rFonts w:asciiTheme="minorHAnsi" w:hAnsiTheme="minorHAnsi"/>
          <w:sz w:val="22"/>
          <w:szCs w:val="22"/>
        </w:rPr>
        <w:t xml:space="preserve"> czasie trwania dyżuru </w:t>
      </w:r>
      <w:r w:rsidRPr="00D02C4D">
        <w:rPr>
          <w:rFonts w:asciiTheme="minorHAnsi" w:hAnsiTheme="minorHAnsi"/>
          <w:sz w:val="22"/>
          <w:szCs w:val="22"/>
        </w:rPr>
        <w:t xml:space="preserve">(po dokonaniu obchodu) </w:t>
      </w:r>
      <w:r w:rsidR="00C048BD" w:rsidRPr="00D02C4D">
        <w:rPr>
          <w:rFonts w:asciiTheme="minorHAnsi" w:hAnsiTheme="minorHAnsi"/>
          <w:sz w:val="22"/>
          <w:szCs w:val="22"/>
        </w:rPr>
        <w:t xml:space="preserve">pracownik </w:t>
      </w:r>
      <w:r w:rsidRPr="00D02C4D">
        <w:rPr>
          <w:rFonts w:asciiTheme="minorHAnsi" w:hAnsiTheme="minorHAnsi"/>
          <w:sz w:val="22"/>
          <w:szCs w:val="22"/>
        </w:rPr>
        <w:t xml:space="preserve">ochrony </w:t>
      </w:r>
      <w:r w:rsidR="00C048BD" w:rsidRPr="00D02C4D">
        <w:rPr>
          <w:rFonts w:asciiTheme="minorHAnsi" w:hAnsiTheme="minorHAnsi"/>
          <w:sz w:val="22"/>
          <w:szCs w:val="22"/>
        </w:rPr>
        <w:t>nie może opuszczać budynku</w:t>
      </w:r>
      <w:r w:rsidR="004D7A4A" w:rsidRPr="00D02C4D">
        <w:rPr>
          <w:rFonts w:asciiTheme="minorHAnsi" w:hAnsiTheme="minorHAnsi"/>
          <w:sz w:val="22"/>
          <w:szCs w:val="22"/>
        </w:rPr>
        <w:t>.</w:t>
      </w:r>
    </w:p>
    <w:p w:rsidR="00E25DEB" w:rsidRPr="00D02C4D" w:rsidRDefault="00E25DEB" w:rsidP="00753D65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lastRenderedPageBreak/>
        <w:t>W trakcie trwania dyżuru pracownik ochrony zobowiązany jest do stałej obserwacji</w:t>
      </w:r>
      <w:r w:rsidR="005A1346" w:rsidRPr="00D02C4D">
        <w:rPr>
          <w:rFonts w:asciiTheme="minorHAnsi" w:hAnsiTheme="minorHAnsi"/>
          <w:sz w:val="22"/>
          <w:szCs w:val="22"/>
        </w:rPr>
        <w:t xml:space="preserve"> systemów zabezpieczeń elektronicznych oraz kontrolowani</w:t>
      </w:r>
      <w:r w:rsidR="00CA7F28" w:rsidRPr="00D02C4D">
        <w:rPr>
          <w:rFonts w:asciiTheme="minorHAnsi" w:hAnsiTheme="minorHAnsi"/>
          <w:sz w:val="22"/>
          <w:szCs w:val="22"/>
        </w:rPr>
        <w:t>a</w:t>
      </w:r>
      <w:r w:rsidR="005A1346" w:rsidRPr="00D02C4D">
        <w:rPr>
          <w:rFonts w:asciiTheme="minorHAnsi" w:hAnsiTheme="minorHAnsi"/>
          <w:sz w:val="22"/>
          <w:szCs w:val="22"/>
        </w:rPr>
        <w:t xml:space="preserve"> obrazu z monitoringu wizyjnego (</w:t>
      </w:r>
      <w:r w:rsidR="00753D65" w:rsidRPr="00D02C4D">
        <w:rPr>
          <w:rFonts w:asciiTheme="minorHAnsi" w:hAnsiTheme="minorHAnsi"/>
          <w:sz w:val="22"/>
          <w:szCs w:val="22"/>
        </w:rPr>
        <w:t xml:space="preserve">w szczególności </w:t>
      </w:r>
      <w:r w:rsidR="005A1346" w:rsidRPr="00D02C4D">
        <w:rPr>
          <w:rFonts w:asciiTheme="minorHAnsi" w:hAnsiTheme="minorHAnsi"/>
          <w:sz w:val="22"/>
          <w:szCs w:val="22"/>
        </w:rPr>
        <w:t>Dwór w Kłóbce, Muzeum Historii Włocławka)</w:t>
      </w:r>
    </w:p>
    <w:p w:rsidR="00CA7F28" w:rsidRPr="00D02C4D" w:rsidRDefault="00CA7F28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przypadku pozostawienia przedmiotów, materiałów bez zabezpieczenia i bez powiadomienia o tym fakcie ochrony, należy powyższy fakt niezwłocznie zgłosić wskazanemu pracownikowi Muzeum </w:t>
      </w:r>
      <w:r w:rsidR="00D02C4D">
        <w:rPr>
          <w:rFonts w:asciiTheme="minorHAnsi" w:hAnsiTheme="minorHAnsi"/>
          <w:sz w:val="22"/>
          <w:szCs w:val="22"/>
        </w:rPr>
        <w:br/>
      </w:r>
      <w:r w:rsidRPr="00D02C4D">
        <w:rPr>
          <w:rFonts w:asciiTheme="minorHAnsi" w:hAnsiTheme="minorHAnsi"/>
          <w:sz w:val="22"/>
          <w:szCs w:val="22"/>
        </w:rPr>
        <w:t xml:space="preserve">i odnotować w „Książce służby” </w:t>
      </w:r>
    </w:p>
    <w:p w:rsidR="004D7A4A" w:rsidRPr="00D02C4D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Jeżeli w trakcie trwania służby następuje </w:t>
      </w:r>
      <w:r w:rsidR="00056A79" w:rsidRPr="00D02C4D">
        <w:rPr>
          <w:rFonts w:asciiTheme="minorHAnsi" w:hAnsiTheme="minorHAnsi"/>
          <w:sz w:val="22"/>
          <w:szCs w:val="22"/>
        </w:rPr>
        <w:t>dewastacja</w:t>
      </w:r>
      <w:r w:rsidRPr="00D02C4D">
        <w:rPr>
          <w:rFonts w:asciiTheme="minorHAnsi" w:hAnsiTheme="minorHAnsi"/>
          <w:sz w:val="22"/>
          <w:szCs w:val="22"/>
        </w:rPr>
        <w:t xml:space="preserve"> mienia typu: tłuczenie szyb, niszczenie </w:t>
      </w:r>
      <w:r w:rsidR="00056A79" w:rsidRPr="00D02C4D">
        <w:rPr>
          <w:rFonts w:asciiTheme="minorHAnsi" w:hAnsiTheme="minorHAnsi"/>
          <w:sz w:val="22"/>
          <w:szCs w:val="22"/>
        </w:rPr>
        <w:t>elementów budynku,</w:t>
      </w:r>
      <w:r w:rsidRPr="00D02C4D">
        <w:rPr>
          <w:rFonts w:asciiTheme="minorHAnsi" w:hAnsiTheme="minorHAnsi"/>
          <w:sz w:val="22"/>
          <w:szCs w:val="22"/>
        </w:rPr>
        <w:t xml:space="preserve"> należy bezzwłocznie wezwać grupę interwencyjną oraz powiadomić Policj</w:t>
      </w:r>
      <w:r w:rsidR="00951751" w:rsidRPr="00D02C4D">
        <w:rPr>
          <w:rFonts w:asciiTheme="minorHAnsi" w:hAnsiTheme="minorHAnsi"/>
          <w:sz w:val="22"/>
          <w:szCs w:val="22"/>
        </w:rPr>
        <w:t>ę</w:t>
      </w:r>
      <w:r w:rsidRPr="00D02C4D">
        <w:rPr>
          <w:rFonts w:asciiTheme="minorHAnsi" w:hAnsiTheme="minorHAnsi"/>
          <w:sz w:val="22"/>
          <w:szCs w:val="22"/>
        </w:rPr>
        <w:t>, a gdy występują znamiona włamania czy kradzieży również pracownika muzeum z niżej wymienionej listy: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Gmachu Głównego, ul. Słowackiego 1a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056A79" w:rsidRPr="00D02C4D">
        <w:rPr>
          <w:rFonts w:asciiTheme="minorHAnsi" w:hAnsiTheme="minorHAnsi"/>
          <w:sz w:val="22"/>
          <w:szCs w:val="22"/>
        </w:rPr>
        <w:t xml:space="preserve"> Beata Mikołajczyk </w:t>
      </w:r>
      <w:r w:rsidR="00951751" w:rsidRPr="00D02C4D">
        <w:rPr>
          <w:rFonts w:asciiTheme="minorHAnsi" w:hAnsiTheme="minorHAnsi"/>
          <w:sz w:val="22"/>
          <w:szCs w:val="22"/>
        </w:rPr>
        <w:t>(</w:t>
      </w:r>
      <w:r w:rsidRPr="00D02C4D">
        <w:rPr>
          <w:rFonts w:asciiTheme="minorHAnsi" w:hAnsiTheme="minorHAnsi"/>
          <w:sz w:val="22"/>
          <w:szCs w:val="22"/>
        </w:rPr>
        <w:t>spec.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d/s administr</w:t>
      </w:r>
      <w:r w:rsidR="00056A79" w:rsidRPr="00D02C4D">
        <w:rPr>
          <w:rFonts w:asciiTheme="minorHAnsi" w:hAnsiTheme="minorHAnsi"/>
          <w:sz w:val="22"/>
          <w:szCs w:val="22"/>
        </w:rPr>
        <w:t>.</w:t>
      </w:r>
      <w:r w:rsidR="00951751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883 374 662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„Zbiorów Sztuki”, ul. Zamcza 10/12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4D7A4A" w:rsidRPr="00D02C4D">
        <w:rPr>
          <w:rFonts w:asciiTheme="minorHAnsi" w:hAnsiTheme="minorHAnsi"/>
          <w:sz w:val="22"/>
          <w:szCs w:val="22"/>
        </w:rPr>
        <w:t>Krystyna Kotula</w:t>
      </w:r>
      <w:r w:rsidR="00056A79" w:rsidRPr="00D02C4D">
        <w:rPr>
          <w:rFonts w:asciiTheme="minorHAnsi" w:hAnsiTheme="minorHAnsi"/>
          <w:sz w:val="22"/>
          <w:szCs w:val="22"/>
        </w:rPr>
        <w:t xml:space="preserve"> (</w:t>
      </w:r>
      <w:r w:rsidR="004D7A4A" w:rsidRPr="00D02C4D">
        <w:rPr>
          <w:rFonts w:asciiTheme="minorHAnsi" w:hAnsiTheme="minorHAnsi"/>
          <w:sz w:val="22"/>
          <w:szCs w:val="22"/>
        </w:rPr>
        <w:t>kier</w:t>
      </w:r>
      <w:r w:rsidR="00056A79" w:rsidRPr="00D02C4D">
        <w:rPr>
          <w:rFonts w:asciiTheme="minorHAnsi" w:hAnsiTheme="minorHAnsi"/>
          <w:sz w:val="22"/>
          <w:szCs w:val="22"/>
        </w:rPr>
        <w:t>. o.</w:t>
      </w:r>
      <w:r w:rsidR="004D7A4A" w:rsidRPr="00D02C4D">
        <w:rPr>
          <w:rFonts w:asciiTheme="minorHAnsi" w:hAnsiTheme="minorHAnsi"/>
          <w:sz w:val="22"/>
          <w:szCs w:val="22"/>
        </w:rPr>
        <w:t xml:space="preserve"> muzeum</w:t>
      </w:r>
      <w:r w:rsidR="00056A79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883 374 666</w:t>
      </w:r>
    </w:p>
    <w:p w:rsidR="004D7A4A" w:rsidRPr="00D02C4D" w:rsidRDefault="00A278BD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C537B" w:rsidRPr="00D02C4D">
        <w:rPr>
          <w:rFonts w:asciiTheme="minorHAnsi" w:hAnsiTheme="minorHAnsi"/>
          <w:sz w:val="22"/>
          <w:szCs w:val="22"/>
        </w:rPr>
        <w:t xml:space="preserve">dla Muzeum Historii Włocławka, ul. Szpichlerna 19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056A79" w:rsidRPr="00D02C4D">
        <w:rPr>
          <w:rFonts w:asciiTheme="minorHAnsi" w:hAnsiTheme="minorHAnsi"/>
          <w:sz w:val="22"/>
          <w:szCs w:val="22"/>
        </w:rPr>
        <w:t>Tomasz Wąsik (kier. o.</w:t>
      </w:r>
      <w:r w:rsidR="003C537B" w:rsidRPr="00D02C4D">
        <w:rPr>
          <w:rFonts w:asciiTheme="minorHAnsi" w:hAnsiTheme="minorHAnsi"/>
          <w:sz w:val="22"/>
          <w:szCs w:val="22"/>
        </w:rPr>
        <w:t xml:space="preserve"> muzeum</w:t>
      </w:r>
      <w:r w:rsidR="00056A79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883 374 665</w:t>
      </w:r>
    </w:p>
    <w:p w:rsidR="00056A79" w:rsidRPr="00D02C4D" w:rsidRDefault="003C537B" w:rsidP="00056A79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Muzeum Etnograficznego, ul. Bulwary 6 </w:t>
      </w:r>
      <w:r w:rsidR="00951751" w:rsidRPr="00D02C4D">
        <w:rPr>
          <w:rFonts w:asciiTheme="minorHAnsi" w:hAnsiTheme="minorHAnsi"/>
          <w:sz w:val="22"/>
          <w:szCs w:val="22"/>
        </w:rPr>
        <w:t>–</w:t>
      </w:r>
      <w:r w:rsidR="004D7A4A" w:rsidRPr="00D02C4D">
        <w:rPr>
          <w:rFonts w:asciiTheme="minorHAnsi" w:hAnsiTheme="minorHAnsi"/>
          <w:sz w:val="22"/>
          <w:szCs w:val="22"/>
        </w:rPr>
        <w:t>Krystyna Pawłowska</w:t>
      </w:r>
      <w:r w:rsidR="00056A79" w:rsidRPr="00D02C4D">
        <w:rPr>
          <w:rFonts w:asciiTheme="minorHAnsi" w:hAnsiTheme="minorHAnsi"/>
          <w:sz w:val="22"/>
          <w:szCs w:val="22"/>
        </w:rPr>
        <w:t xml:space="preserve"> (kier. o.  muzeum)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>tel. 883 374 664</w:t>
      </w:r>
    </w:p>
    <w:p w:rsidR="004D7A4A" w:rsidRPr="00D02C4D" w:rsidRDefault="003C537B" w:rsidP="00CA7F28">
      <w:pPr>
        <w:numPr>
          <w:ilvl w:val="0"/>
          <w:numId w:val="23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dla Dworu w Kłóbce </w:t>
      </w:r>
      <w:r w:rsidR="00056A79" w:rsidRPr="00D02C4D">
        <w:rPr>
          <w:rFonts w:asciiTheme="minorHAnsi" w:hAnsiTheme="minorHAnsi"/>
          <w:sz w:val="22"/>
          <w:szCs w:val="22"/>
        </w:rPr>
        <w:t>–</w:t>
      </w:r>
      <w:r w:rsidR="00042E11" w:rsidRPr="00D02C4D">
        <w:rPr>
          <w:rFonts w:asciiTheme="minorHAnsi" w:hAnsiTheme="minorHAnsi"/>
          <w:sz w:val="22"/>
          <w:szCs w:val="22"/>
        </w:rPr>
        <w:t>Krzysztof</w:t>
      </w:r>
      <w:r w:rsidR="000361BD" w:rsidRPr="00D02C4D">
        <w:rPr>
          <w:rFonts w:asciiTheme="minorHAnsi" w:hAnsiTheme="minorHAnsi"/>
          <w:sz w:val="22"/>
          <w:szCs w:val="22"/>
        </w:rPr>
        <w:t xml:space="preserve"> Winnicki</w:t>
      </w:r>
      <w:r w:rsidR="00056A79" w:rsidRPr="00D02C4D">
        <w:rPr>
          <w:rFonts w:asciiTheme="minorHAnsi" w:hAnsiTheme="minorHAnsi"/>
          <w:sz w:val="22"/>
          <w:szCs w:val="22"/>
        </w:rPr>
        <w:t xml:space="preserve"> (</w:t>
      </w:r>
      <w:r w:rsidR="00EC17CB" w:rsidRPr="00D02C4D">
        <w:rPr>
          <w:rFonts w:asciiTheme="minorHAnsi" w:hAnsiTheme="minorHAnsi"/>
          <w:sz w:val="22"/>
          <w:szCs w:val="22"/>
        </w:rPr>
        <w:t>Kierownik KDPE</w:t>
      </w:r>
      <w:r w:rsidR="00953130" w:rsidRPr="00D02C4D">
        <w:rPr>
          <w:rFonts w:asciiTheme="minorHAnsi" w:hAnsiTheme="minorHAnsi"/>
          <w:sz w:val="22"/>
          <w:szCs w:val="22"/>
        </w:rPr>
        <w:t>)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="00056A79" w:rsidRPr="00D02C4D">
        <w:rPr>
          <w:rFonts w:asciiTheme="minorHAnsi" w:hAnsiTheme="minorHAnsi"/>
          <w:sz w:val="22"/>
          <w:szCs w:val="22"/>
        </w:rPr>
        <w:t xml:space="preserve">tel. </w:t>
      </w:r>
      <w:r w:rsidR="00042E11" w:rsidRPr="00D02C4D">
        <w:rPr>
          <w:rFonts w:asciiTheme="minorHAnsi" w:hAnsiTheme="minorHAnsi"/>
          <w:sz w:val="22"/>
          <w:szCs w:val="22"/>
        </w:rPr>
        <w:t>504 240 611</w:t>
      </w:r>
    </w:p>
    <w:p w:rsidR="004D7A4A" w:rsidRPr="00D02C4D" w:rsidRDefault="004D7A4A" w:rsidP="00CA7F28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wypadku włączenia się alarmu pożarowego </w:t>
      </w:r>
      <w:r w:rsidR="00C02226" w:rsidRPr="00D02C4D">
        <w:rPr>
          <w:rFonts w:asciiTheme="minorHAnsi" w:hAnsiTheme="minorHAnsi"/>
          <w:sz w:val="22"/>
          <w:szCs w:val="22"/>
        </w:rPr>
        <w:t>lub włamaniowego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wewnątrz budynku należy: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sprawdzić na której linii występuje sygnał,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upewnić się czy zachodzi konieczność wchodze</w:t>
      </w:r>
      <w:r w:rsidR="00A278BD">
        <w:rPr>
          <w:rFonts w:asciiTheme="minorHAnsi" w:hAnsiTheme="minorHAnsi"/>
          <w:sz w:val="22"/>
          <w:szCs w:val="22"/>
        </w:rPr>
        <w:t>nia do pomieszczenia alarmowego,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w momencie upewnienia się, że nic się nie stało odwołać fałszywy alarm, oddzwonić </w:t>
      </w:r>
      <w:r w:rsidRPr="00D02C4D">
        <w:rPr>
          <w:rFonts w:asciiTheme="minorHAnsi" w:hAnsiTheme="minorHAnsi"/>
          <w:sz w:val="22"/>
          <w:szCs w:val="22"/>
        </w:rPr>
        <w:br/>
        <w:t>do Straży Pożarnej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C02226" w:rsidRPr="00D02C4D">
        <w:rPr>
          <w:rFonts w:asciiTheme="minorHAnsi" w:hAnsiTheme="minorHAnsi"/>
          <w:sz w:val="22"/>
          <w:szCs w:val="22"/>
        </w:rPr>
        <w:t>(alarm pożarowy) lub firmy monitorującej obiekt (alarm włamaniowy)</w:t>
      </w:r>
      <w:r w:rsidRPr="00D02C4D">
        <w:rPr>
          <w:rFonts w:asciiTheme="minorHAnsi" w:hAnsiTheme="minorHAnsi"/>
          <w:sz w:val="22"/>
          <w:szCs w:val="22"/>
        </w:rPr>
        <w:t>i wpisać zdarzenie do zeszytu służby.</w:t>
      </w:r>
    </w:p>
    <w:p w:rsidR="004D7A4A" w:rsidRPr="00D02C4D" w:rsidRDefault="004D7A4A" w:rsidP="008E268B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jeśli zachodzi konieczność wchodzenia do pomieszczenia alarmowego należy </w:t>
      </w:r>
      <w:r w:rsidR="003C37AC" w:rsidRPr="00D02C4D">
        <w:rPr>
          <w:rFonts w:asciiTheme="minorHAnsi" w:hAnsiTheme="minorHAnsi"/>
          <w:sz w:val="22"/>
          <w:szCs w:val="22"/>
        </w:rPr>
        <w:t xml:space="preserve">o tym </w:t>
      </w:r>
      <w:r w:rsidRPr="00D02C4D">
        <w:rPr>
          <w:rFonts w:asciiTheme="minorHAnsi" w:hAnsiTheme="minorHAnsi"/>
          <w:sz w:val="22"/>
          <w:szCs w:val="22"/>
        </w:rPr>
        <w:t>powiadomić telefonicznie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KONSALNET KONWÓJ</w:t>
      </w:r>
      <w:r w:rsidR="00C048BD" w:rsidRPr="00D02C4D">
        <w:rPr>
          <w:rFonts w:asciiTheme="minorHAnsi" w:hAnsiTheme="minorHAnsi"/>
          <w:sz w:val="22"/>
          <w:szCs w:val="22"/>
        </w:rPr>
        <w:t>, tel. oficera dyżurnego (056) 655-41-41</w:t>
      </w:r>
      <w:r w:rsidR="00A278BD">
        <w:rPr>
          <w:rFonts w:asciiTheme="minorHAnsi" w:hAnsiTheme="minorHAnsi"/>
          <w:sz w:val="22"/>
          <w:szCs w:val="22"/>
        </w:rPr>
        <w:t xml:space="preserve"> dla obiektów zlokalizowanych we Włocławku, własne służby monitorujące w przypadku dworu w Kłóbce</w:t>
      </w:r>
      <w:r w:rsidR="008E268B" w:rsidRPr="00D02C4D">
        <w:rPr>
          <w:rFonts w:asciiTheme="minorHAnsi" w:hAnsiTheme="minorHAnsi"/>
          <w:sz w:val="22"/>
          <w:szCs w:val="22"/>
        </w:rPr>
        <w:t xml:space="preserve"> oraz </w:t>
      </w:r>
      <w:r w:rsidRPr="00D02C4D">
        <w:rPr>
          <w:rFonts w:asciiTheme="minorHAnsi" w:hAnsiTheme="minorHAnsi"/>
          <w:sz w:val="22"/>
          <w:szCs w:val="22"/>
        </w:rPr>
        <w:t xml:space="preserve">osobę z listy, właściwą dla danego obiektu (pkt. </w:t>
      </w:r>
      <w:r w:rsidR="00BF1406" w:rsidRPr="00D02C4D">
        <w:rPr>
          <w:rFonts w:asciiTheme="minorHAnsi" w:hAnsiTheme="minorHAnsi"/>
          <w:sz w:val="22"/>
          <w:szCs w:val="22"/>
        </w:rPr>
        <w:t>1</w:t>
      </w:r>
      <w:r w:rsidR="00D02C4D">
        <w:rPr>
          <w:rFonts w:asciiTheme="minorHAnsi" w:hAnsiTheme="minorHAnsi"/>
          <w:sz w:val="22"/>
          <w:szCs w:val="22"/>
        </w:rPr>
        <w:t>9</w:t>
      </w:r>
      <w:r w:rsidR="003C37AC" w:rsidRPr="00D02C4D">
        <w:rPr>
          <w:rFonts w:asciiTheme="minorHAnsi" w:hAnsiTheme="minorHAnsi"/>
          <w:sz w:val="22"/>
          <w:szCs w:val="22"/>
        </w:rPr>
        <w:t>).</w:t>
      </w:r>
    </w:p>
    <w:p w:rsidR="004D7A4A" w:rsidRPr="00D02C4D" w:rsidRDefault="004D7A4A" w:rsidP="00CA7F28">
      <w:pPr>
        <w:numPr>
          <w:ilvl w:val="0"/>
          <w:numId w:val="2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powstania pożaru należy:</w:t>
      </w:r>
    </w:p>
    <w:p w:rsidR="00017A28" w:rsidRPr="00D02C4D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zbić szybkę w sygnalizatorze,</w:t>
      </w:r>
      <w:r w:rsidR="00872529" w:rsidRPr="00D02C4D">
        <w:rPr>
          <w:rFonts w:asciiTheme="minorHAnsi" w:hAnsiTheme="minorHAnsi"/>
          <w:sz w:val="22"/>
          <w:szCs w:val="22"/>
        </w:rPr>
        <w:t xml:space="preserve"> wcisnąć przycisk alarmu</w:t>
      </w:r>
      <w:r w:rsidR="005E6891" w:rsidRPr="00D02C4D">
        <w:rPr>
          <w:rFonts w:asciiTheme="minorHAnsi" w:hAnsiTheme="minorHAnsi"/>
          <w:sz w:val="22"/>
          <w:szCs w:val="22"/>
        </w:rPr>
        <w:t>.</w:t>
      </w:r>
    </w:p>
    <w:p w:rsidR="004D7A4A" w:rsidRPr="00D02C4D" w:rsidRDefault="00017A28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E26E7F" w:rsidRPr="00D02C4D">
        <w:rPr>
          <w:rFonts w:asciiTheme="minorHAnsi" w:hAnsiTheme="minorHAnsi"/>
          <w:sz w:val="22"/>
          <w:szCs w:val="22"/>
        </w:rPr>
        <w:t>yłączyć dopływ energii elektrycznejgłównym wyłącznikiem prądu.</w:t>
      </w:r>
    </w:p>
    <w:p w:rsidR="005E6891" w:rsidRPr="00D02C4D" w:rsidRDefault="005E6891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przystąpić do gaszenia pożaru za pomocą podręcznego sprzętu gaśniczego będącego na wyposażeniu b</w:t>
      </w:r>
      <w:r w:rsidR="00017A28" w:rsidRPr="00D02C4D">
        <w:rPr>
          <w:rFonts w:asciiTheme="minorHAnsi" w:hAnsiTheme="minorHAnsi"/>
          <w:sz w:val="22"/>
          <w:szCs w:val="22"/>
        </w:rPr>
        <w:t>udynku w miejscach oznakowanych. Wodą nie wolno gasić pożarów urządzeń elektrycznych będących pod napięciem oraz cieczy łatwopalnych.</w:t>
      </w:r>
    </w:p>
    <w:p w:rsidR="005E6891" w:rsidRPr="00D02C4D" w:rsidRDefault="004D7A4A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zawiadomić Straż Pożarną, </w:t>
      </w:r>
      <w:r w:rsidR="005E6891" w:rsidRPr="00D02C4D">
        <w:rPr>
          <w:rFonts w:asciiTheme="minorHAnsi" w:hAnsiTheme="minorHAnsi"/>
          <w:sz w:val="22"/>
          <w:szCs w:val="22"/>
        </w:rPr>
        <w:t>(</w:t>
      </w:r>
      <w:r w:rsidR="005E6891" w:rsidRPr="00D02C4D">
        <w:rPr>
          <w:rFonts w:asciiTheme="minorHAnsi" w:hAnsiTheme="minorHAnsi"/>
          <w:i/>
          <w:sz w:val="22"/>
          <w:szCs w:val="22"/>
        </w:rPr>
        <w:t>Po uzyskaniu telefonicznego połączenia należy podać:  adres, miejsce pożaru, ulica, nr domu, piętro; co się pali; czy istnieje zagrożenie życia ludzkiego; dane personalne oraz nr telefonu, z którego się mówi</w:t>
      </w:r>
      <w:r w:rsidR="005E6891" w:rsidRPr="00D02C4D">
        <w:rPr>
          <w:rFonts w:asciiTheme="minorHAnsi" w:hAnsiTheme="minorHAnsi"/>
          <w:sz w:val="22"/>
          <w:szCs w:val="22"/>
        </w:rPr>
        <w:t>),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5E6891" w:rsidRPr="00D02C4D">
        <w:rPr>
          <w:rFonts w:asciiTheme="minorHAnsi" w:hAnsiTheme="minorHAnsi"/>
          <w:sz w:val="22"/>
          <w:szCs w:val="22"/>
        </w:rPr>
        <w:t>a także  kierownika budynku,</w:t>
      </w:r>
    </w:p>
    <w:p w:rsidR="005E6891" w:rsidRPr="00D02C4D" w:rsidRDefault="00BF1406" w:rsidP="00CA7F28">
      <w:pPr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</w:t>
      </w:r>
      <w:r w:rsidR="005E6891" w:rsidRPr="00D02C4D">
        <w:rPr>
          <w:rFonts w:asciiTheme="minorHAnsi" w:hAnsiTheme="minorHAnsi"/>
          <w:sz w:val="22"/>
          <w:szCs w:val="22"/>
        </w:rPr>
        <w:t xml:space="preserve"> miarę </w:t>
      </w:r>
      <w:r w:rsidRPr="00D02C4D">
        <w:rPr>
          <w:rFonts w:asciiTheme="minorHAnsi" w:hAnsiTheme="minorHAnsi"/>
          <w:sz w:val="22"/>
          <w:szCs w:val="22"/>
        </w:rPr>
        <w:t>potrzeby</w:t>
      </w:r>
      <w:r w:rsidR="00A278BD">
        <w:rPr>
          <w:rFonts w:asciiTheme="minorHAnsi" w:hAnsiTheme="minorHAnsi"/>
          <w:sz w:val="22"/>
          <w:szCs w:val="22"/>
        </w:rPr>
        <w:t xml:space="preserve"> </w:t>
      </w:r>
      <w:r w:rsidR="00951751" w:rsidRPr="00D02C4D">
        <w:rPr>
          <w:rFonts w:asciiTheme="minorHAnsi" w:hAnsiTheme="minorHAnsi"/>
          <w:sz w:val="22"/>
          <w:szCs w:val="22"/>
        </w:rPr>
        <w:t xml:space="preserve">i możliwości </w:t>
      </w:r>
      <w:r w:rsidR="005E6891" w:rsidRPr="00D02C4D">
        <w:rPr>
          <w:rFonts w:asciiTheme="minorHAnsi" w:hAnsiTheme="minorHAnsi"/>
          <w:sz w:val="22"/>
          <w:szCs w:val="22"/>
        </w:rPr>
        <w:t>udzielić pomocy osobom poszkodowanym lub zagrożonym oraz zabezpieczyć</w:t>
      </w:r>
      <w:r w:rsidR="00017A28" w:rsidRPr="00D02C4D">
        <w:rPr>
          <w:rFonts w:asciiTheme="minorHAnsi" w:hAnsiTheme="minorHAnsi"/>
          <w:sz w:val="22"/>
          <w:szCs w:val="22"/>
        </w:rPr>
        <w:t xml:space="preserve"> ewakuowane</w:t>
      </w:r>
      <w:r w:rsidR="005E6891" w:rsidRPr="00D02C4D">
        <w:rPr>
          <w:rFonts w:asciiTheme="minorHAnsi" w:hAnsiTheme="minorHAnsi"/>
          <w:sz w:val="22"/>
          <w:szCs w:val="22"/>
        </w:rPr>
        <w:t xml:space="preserve"> mienie przed osobami postronnymi.</w:t>
      </w:r>
    </w:p>
    <w:p w:rsidR="00872529" w:rsidRPr="00D02C4D" w:rsidRDefault="004200BE" w:rsidP="00CA7F28">
      <w:pPr>
        <w:numPr>
          <w:ilvl w:val="0"/>
          <w:numId w:val="20"/>
        </w:numPr>
        <w:jc w:val="both"/>
        <w:rPr>
          <w:rFonts w:asciiTheme="minorHAnsi" w:hAnsiTheme="minorHAnsi"/>
          <w:color w:val="8DB3E2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powstania awarii w innych instalacjach</w:t>
      </w:r>
      <w:r w:rsidR="00E26E7F" w:rsidRPr="00D02C4D">
        <w:rPr>
          <w:rFonts w:asciiTheme="minorHAnsi" w:hAnsiTheme="minorHAnsi"/>
          <w:sz w:val="22"/>
          <w:szCs w:val="22"/>
        </w:rPr>
        <w:t xml:space="preserve"> należy niezwłocznie odciąć dopływ medium, </w:t>
      </w:r>
      <w:r w:rsidR="00D02C4D">
        <w:rPr>
          <w:rFonts w:asciiTheme="minorHAnsi" w:hAnsiTheme="minorHAnsi"/>
          <w:sz w:val="22"/>
          <w:szCs w:val="22"/>
        </w:rPr>
        <w:br/>
      </w:r>
      <w:r w:rsidR="00E26E7F" w:rsidRPr="00D02C4D">
        <w:rPr>
          <w:rFonts w:asciiTheme="minorHAnsi" w:hAnsiTheme="minorHAnsi"/>
          <w:sz w:val="22"/>
          <w:szCs w:val="22"/>
        </w:rPr>
        <w:t xml:space="preserve">na którym nastąpiła awaria (np. główny zawór wody w przypadku zalania, główny wyłącznik prądu </w:t>
      </w:r>
      <w:r w:rsidR="00D02C4D">
        <w:rPr>
          <w:rFonts w:asciiTheme="minorHAnsi" w:hAnsiTheme="minorHAnsi"/>
          <w:sz w:val="22"/>
          <w:szCs w:val="22"/>
        </w:rPr>
        <w:br/>
      </w:r>
      <w:r w:rsidR="00E26E7F" w:rsidRPr="00D02C4D">
        <w:rPr>
          <w:rFonts w:asciiTheme="minorHAnsi" w:hAnsiTheme="minorHAnsi"/>
          <w:sz w:val="22"/>
          <w:szCs w:val="22"/>
        </w:rPr>
        <w:t>w przypadku porażenia prądem, w przypadku awarii instalacji c.o. odcięcie zasilania czynnika grzejnego w węźle budynku, itp.)</w:t>
      </w:r>
    </w:p>
    <w:p w:rsidR="00017A28" w:rsidRPr="00D02C4D" w:rsidRDefault="00017A28" w:rsidP="00017A28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</w:p>
    <w:p w:rsidR="00796C3F" w:rsidRPr="00D02C4D" w:rsidRDefault="00465BBA" w:rsidP="00CA7F2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C4D">
        <w:rPr>
          <w:rFonts w:asciiTheme="minorHAnsi" w:hAnsiTheme="minorHAnsi"/>
          <w:b/>
          <w:sz w:val="22"/>
          <w:szCs w:val="22"/>
          <w:u w:val="single"/>
        </w:rPr>
        <w:t>Odpowiedzialność i o</w:t>
      </w:r>
      <w:r w:rsidR="00796C3F" w:rsidRPr="00D02C4D">
        <w:rPr>
          <w:rFonts w:asciiTheme="minorHAnsi" w:hAnsiTheme="minorHAnsi"/>
          <w:b/>
          <w:sz w:val="22"/>
          <w:szCs w:val="22"/>
          <w:u w:val="single"/>
        </w:rPr>
        <w:t>bowiązki porządkowe: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Pracownik ochrony zobowiązany do bezwzględnego utrzymywania czystości i porządku w miejscu pełnienia służby.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Pracownicy ochrony mogą przebywać na terenie muzeum tylko </w:t>
      </w:r>
      <w:r w:rsidR="00951751" w:rsidRPr="00D02C4D">
        <w:rPr>
          <w:rFonts w:asciiTheme="minorHAnsi" w:hAnsiTheme="minorHAnsi"/>
          <w:sz w:val="22"/>
          <w:szCs w:val="22"/>
        </w:rPr>
        <w:t xml:space="preserve">w godzinach swojej pracy bez </w:t>
      </w:r>
      <w:r w:rsidRPr="00D02C4D">
        <w:rPr>
          <w:rFonts w:asciiTheme="minorHAnsi" w:hAnsiTheme="minorHAnsi"/>
          <w:sz w:val="22"/>
          <w:szCs w:val="22"/>
        </w:rPr>
        <w:t xml:space="preserve"> udziału osób postronnych.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lastRenderedPageBreak/>
        <w:t>Osoby pełniące dyżur zobowiązane są do złożenia oświadczenia o zachowaniu tajemnicy  wszelkich informacji uzyskanych w toku pełnienia dozoru mienia (ustawa o ochronie informacji niejawnych z dnia 22.01.1999 r. Dz. U. Nr 11, poz. 95), a zwłaszcza informacji dotyczących systemu zabezpieczeń obiektów Zamawiającego.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Telefon muzealny może być wykorzystywany tylko do rozmów służbowych, wyklucza się   korzystanie </w:t>
      </w:r>
      <w:r w:rsidR="00D02C4D">
        <w:rPr>
          <w:rFonts w:asciiTheme="minorHAnsi" w:hAnsiTheme="minorHAnsi"/>
          <w:sz w:val="22"/>
          <w:szCs w:val="22"/>
        </w:rPr>
        <w:br/>
      </w:r>
      <w:r w:rsidR="00A278BD">
        <w:rPr>
          <w:rFonts w:asciiTheme="minorHAnsi" w:hAnsiTheme="minorHAnsi"/>
          <w:sz w:val="22"/>
          <w:szCs w:val="22"/>
        </w:rPr>
        <w:t>z telefonu do rozmów prywatnych.</w:t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Zabronione jest palenie tytoniu na terenie obiektów, spożywanie alkoholu i spanie w czasie wypełniania obowiązków przez Wykonawcę</w:t>
      </w:r>
      <w:r w:rsidR="00194720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sz w:val="22"/>
          <w:szCs w:val="22"/>
        </w:rPr>
        <w:t>– dotyczy wszystkich obiektów,</w:t>
      </w:r>
      <w:r w:rsidR="00141266" w:rsidRPr="00D02C4D">
        <w:rPr>
          <w:rFonts w:asciiTheme="minorHAnsi" w:hAnsiTheme="minorHAnsi"/>
          <w:sz w:val="22"/>
          <w:szCs w:val="22"/>
        </w:rPr>
        <w:tab/>
      </w:r>
    </w:p>
    <w:p w:rsidR="00796C3F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Pracownicy ochrony wyrażają zgodę na dobrowolne poddanie się badaniu alkomatem </w:t>
      </w:r>
      <w:r w:rsidRPr="00D02C4D">
        <w:rPr>
          <w:rFonts w:asciiTheme="minorHAnsi" w:hAnsiTheme="minorHAnsi"/>
          <w:sz w:val="22"/>
          <w:szCs w:val="22"/>
        </w:rPr>
        <w:br/>
        <w:t>na  zawartość alkoholu w wydychanym powietrzu.</w:t>
      </w:r>
    </w:p>
    <w:p w:rsidR="008E268B" w:rsidRPr="00D02C4D" w:rsidRDefault="00796C3F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W przypadku naruszenia któregokolwiek z punktów</w:t>
      </w:r>
      <w:r w:rsidR="00F31908" w:rsidRPr="00D02C4D">
        <w:rPr>
          <w:rFonts w:asciiTheme="minorHAnsi" w:hAnsiTheme="minorHAnsi"/>
          <w:sz w:val="22"/>
          <w:szCs w:val="22"/>
        </w:rPr>
        <w:t xml:space="preserve"> niniejszego</w:t>
      </w:r>
      <w:r w:rsidR="00D02C4D">
        <w:rPr>
          <w:rFonts w:asciiTheme="minorHAnsi" w:hAnsiTheme="minorHAnsi"/>
          <w:sz w:val="22"/>
          <w:szCs w:val="22"/>
        </w:rPr>
        <w:t xml:space="preserve"> </w:t>
      </w:r>
      <w:r w:rsidRPr="00D02C4D">
        <w:rPr>
          <w:rFonts w:asciiTheme="minorHAnsi" w:hAnsiTheme="minorHAnsi"/>
          <w:i/>
          <w:sz w:val="22"/>
          <w:szCs w:val="22"/>
        </w:rPr>
        <w:t xml:space="preserve">Regulaminu </w:t>
      </w:r>
      <w:r w:rsidRPr="00D02C4D">
        <w:rPr>
          <w:rFonts w:asciiTheme="minorHAnsi" w:hAnsiTheme="minorHAnsi"/>
          <w:sz w:val="22"/>
          <w:szCs w:val="22"/>
        </w:rPr>
        <w:t>odpowiedzialność odszkodowawczą ponosić będzie Wykonawca</w:t>
      </w:r>
      <w:r w:rsidR="004D0E10" w:rsidRPr="00D02C4D">
        <w:rPr>
          <w:rFonts w:asciiTheme="minorHAnsi" w:hAnsiTheme="minorHAnsi"/>
          <w:sz w:val="22"/>
          <w:szCs w:val="22"/>
        </w:rPr>
        <w:t xml:space="preserve"> usługi ochrony obiektów muzeum</w:t>
      </w:r>
      <w:r w:rsidRPr="00D02C4D">
        <w:rPr>
          <w:rFonts w:asciiTheme="minorHAnsi" w:hAnsiTheme="minorHAnsi"/>
          <w:sz w:val="22"/>
          <w:szCs w:val="22"/>
        </w:rPr>
        <w:t>.</w:t>
      </w:r>
    </w:p>
    <w:p w:rsidR="008E268B" w:rsidRPr="00D02C4D" w:rsidRDefault="008E268B" w:rsidP="001B16B3">
      <w:pPr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Upoważnionymi osobami do kontroli pracowników ochrony ze strony Muzeum są: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Piotr Nowakowski – dyrektor MZKiD.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Dariusz Fąfara – z-ca dyrektora MZKiD</w:t>
      </w:r>
    </w:p>
    <w:p w:rsidR="008E268B" w:rsidRPr="00D02C4D" w:rsidRDefault="000301B2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E268B" w:rsidRPr="00D02C4D">
        <w:rPr>
          <w:rFonts w:asciiTheme="minorHAnsi" w:hAnsiTheme="minorHAnsi"/>
          <w:sz w:val="22"/>
          <w:szCs w:val="22"/>
        </w:rPr>
        <w:t>Beata Mikołajczyk – specjal</w:t>
      </w:r>
      <w:r w:rsidR="004D0E10" w:rsidRPr="00D02C4D">
        <w:rPr>
          <w:rFonts w:asciiTheme="minorHAnsi" w:hAnsiTheme="minorHAnsi"/>
          <w:sz w:val="22"/>
          <w:szCs w:val="22"/>
        </w:rPr>
        <w:t>ista d.s. administracji i kadr</w:t>
      </w:r>
    </w:p>
    <w:p w:rsidR="004D0E10" w:rsidRPr="00D02C4D" w:rsidRDefault="004D0E10" w:rsidP="004D0E10">
      <w:pPr>
        <w:ind w:left="397"/>
        <w:jc w:val="both"/>
        <w:rPr>
          <w:rFonts w:asciiTheme="minorHAnsi" w:hAnsiTheme="minorHAnsi"/>
          <w:sz w:val="22"/>
          <w:szCs w:val="22"/>
        </w:rPr>
      </w:pPr>
    </w:p>
    <w:p w:rsidR="008E268B" w:rsidRPr="00D02C4D" w:rsidRDefault="008E268B" w:rsidP="008E268B">
      <w:pPr>
        <w:spacing w:after="120"/>
        <w:ind w:left="397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>oraz dla poszczególnych budynków ich kierownicy: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Krystyna Kotula – kierownik Muzeum „Zbiory sztuki”, 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Tomasz Wąsik – kierownik Muzeum Historii Włocławka, </w:t>
      </w:r>
    </w:p>
    <w:p w:rsidR="008E268B" w:rsidRPr="00D02C4D" w:rsidRDefault="008E268B" w:rsidP="004D0E10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  Krystyna Pawłowska – kierownik Muzeum Etnograficznego,</w:t>
      </w:r>
    </w:p>
    <w:p w:rsidR="00791332" w:rsidRPr="00D02C4D" w:rsidRDefault="00184244" w:rsidP="001B16B3">
      <w:pPr>
        <w:numPr>
          <w:ilvl w:val="0"/>
          <w:numId w:val="35"/>
        </w:numPr>
        <w:ind w:left="681" w:hanging="284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 xml:space="preserve">Krzysztof Winnicki </w:t>
      </w:r>
      <w:r w:rsidR="00974CD6" w:rsidRPr="00D02C4D">
        <w:rPr>
          <w:rFonts w:asciiTheme="minorHAnsi" w:hAnsiTheme="minorHAnsi"/>
          <w:sz w:val="22"/>
          <w:szCs w:val="22"/>
        </w:rPr>
        <w:t>–</w:t>
      </w:r>
      <w:r w:rsidRPr="00D02C4D">
        <w:rPr>
          <w:rFonts w:asciiTheme="minorHAnsi" w:hAnsiTheme="minorHAnsi"/>
          <w:sz w:val="22"/>
          <w:szCs w:val="22"/>
        </w:rPr>
        <w:t xml:space="preserve"> kierownik KDPE.</w:t>
      </w:r>
    </w:p>
    <w:p w:rsidR="001B16B3" w:rsidRPr="00D02C4D" w:rsidRDefault="001B16B3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F31908" w:rsidRPr="00D02C4D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D02C4D" w:rsidRDefault="00791332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>OŚWIADCZENIE</w:t>
      </w:r>
    </w:p>
    <w:p w:rsidR="00F31908" w:rsidRPr="00D02C4D" w:rsidRDefault="00F31908" w:rsidP="00CA7F28">
      <w:pPr>
        <w:spacing w:after="120"/>
        <w:ind w:left="2832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017A28" w:rsidRPr="00D02C4D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 xml:space="preserve">Oświadczam, że akceptuję przedstawiony </w:t>
      </w:r>
      <w:r w:rsidR="00C734E1" w:rsidRPr="00D02C4D">
        <w:rPr>
          <w:rFonts w:asciiTheme="minorHAnsi" w:hAnsiTheme="minorHAnsi"/>
          <w:b/>
          <w:sz w:val="22"/>
          <w:szCs w:val="22"/>
        </w:rPr>
        <w:t>wy</w:t>
      </w:r>
      <w:r w:rsidRPr="00D02C4D">
        <w:rPr>
          <w:rFonts w:asciiTheme="minorHAnsi" w:hAnsiTheme="minorHAnsi"/>
          <w:b/>
          <w:sz w:val="22"/>
          <w:szCs w:val="22"/>
        </w:rPr>
        <w:t xml:space="preserve">żej </w:t>
      </w:r>
      <w:r w:rsidR="00E003B6" w:rsidRPr="00D02C4D">
        <w:rPr>
          <w:rFonts w:asciiTheme="minorHAnsi" w:hAnsiTheme="minorHAnsi"/>
          <w:b/>
          <w:i/>
          <w:sz w:val="22"/>
          <w:szCs w:val="22"/>
        </w:rPr>
        <w:t>R</w:t>
      </w:r>
      <w:r w:rsidRPr="00D02C4D">
        <w:rPr>
          <w:rFonts w:asciiTheme="minorHAnsi" w:hAnsiTheme="minorHAnsi"/>
          <w:b/>
          <w:i/>
          <w:sz w:val="22"/>
          <w:szCs w:val="22"/>
        </w:rPr>
        <w:t>egulamin ochrony obiektów</w:t>
      </w:r>
      <w:r w:rsidR="00991D40" w:rsidRPr="00D02C4D">
        <w:rPr>
          <w:rFonts w:asciiTheme="minorHAnsi" w:hAnsiTheme="minorHAnsi"/>
          <w:b/>
          <w:i/>
          <w:sz w:val="22"/>
          <w:szCs w:val="22"/>
        </w:rPr>
        <w:t xml:space="preserve"> muzeum</w:t>
      </w:r>
      <w:r w:rsidRPr="00D02C4D">
        <w:rPr>
          <w:rFonts w:asciiTheme="minorHAnsi" w:hAnsiTheme="minorHAnsi"/>
          <w:b/>
          <w:sz w:val="22"/>
          <w:szCs w:val="22"/>
        </w:rPr>
        <w:t>.</w:t>
      </w:r>
    </w:p>
    <w:p w:rsidR="00F31908" w:rsidRPr="00D02C4D" w:rsidRDefault="00791332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</w:p>
    <w:p w:rsidR="00F31908" w:rsidRPr="00D02C4D" w:rsidRDefault="00F31908" w:rsidP="00CA7F2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791332" w:rsidRPr="00D02C4D" w:rsidRDefault="00791332" w:rsidP="00953130">
      <w:pPr>
        <w:spacing w:after="120"/>
        <w:ind w:left="2124"/>
        <w:jc w:val="both"/>
        <w:rPr>
          <w:rFonts w:asciiTheme="minorHAnsi" w:hAnsiTheme="minorHAnsi"/>
          <w:b/>
          <w:sz w:val="22"/>
          <w:szCs w:val="22"/>
        </w:rPr>
      </w:pP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953130" w:rsidRPr="00D02C4D">
        <w:rPr>
          <w:rFonts w:asciiTheme="minorHAnsi" w:hAnsiTheme="minorHAnsi"/>
          <w:b/>
          <w:sz w:val="22"/>
          <w:szCs w:val="22"/>
        </w:rPr>
        <w:tab/>
      </w:r>
      <w:r w:rsidR="00953130" w:rsidRPr="00D02C4D">
        <w:rPr>
          <w:rFonts w:asciiTheme="minorHAnsi" w:hAnsiTheme="minorHAnsi"/>
          <w:b/>
          <w:sz w:val="22"/>
          <w:szCs w:val="22"/>
        </w:rPr>
        <w:tab/>
      </w:r>
      <w:r w:rsidR="00415AF3" w:rsidRPr="00D02C4D">
        <w:rPr>
          <w:rFonts w:asciiTheme="minorHAnsi" w:hAnsiTheme="minorHAnsi"/>
          <w:b/>
          <w:sz w:val="22"/>
          <w:szCs w:val="22"/>
        </w:rPr>
        <w:tab/>
      </w:r>
      <w:r w:rsidR="00D02C4D">
        <w:rPr>
          <w:rFonts w:asciiTheme="minorHAnsi" w:hAnsiTheme="minorHAnsi"/>
          <w:b/>
          <w:sz w:val="22"/>
          <w:szCs w:val="22"/>
        </w:rPr>
        <w:tab/>
      </w:r>
      <w:r w:rsidR="00D02C4D">
        <w:rPr>
          <w:rFonts w:asciiTheme="minorHAnsi" w:hAnsiTheme="minorHAnsi"/>
          <w:b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>………………………………</w:t>
      </w:r>
      <w:r w:rsidR="00D02C4D">
        <w:rPr>
          <w:rFonts w:asciiTheme="minorHAnsi" w:hAnsiTheme="minorHAnsi"/>
          <w:sz w:val="22"/>
          <w:szCs w:val="22"/>
        </w:rPr>
        <w:t>…..</w:t>
      </w:r>
    </w:p>
    <w:p w:rsidR="00141266" w:rsidRPr="00D02C4D" w:rsidRDefault="00791332" w:rsidP="00CA7F2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</w:r>
      <w:r w:rsidRPr="00D02C4D">
        <w:rPr>
          <w:rFonts w:asciiTheme="minorHAnsi" w:hAnsiTheme="minorHAnsi"/>
          <w:sz w:val="22"/>
          <w:szCs w:val="22"/>
        </w:rPr>
        <w:tab/>
        <w:t>(podpis Oferenta)</w:t>
      </w:r>
    </w:p>
    <w:sectPr w:rsidR="00141266" w:rsidRPr="00D02C4D" w:rsidSect="00F31908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EF" w:rsidRDefault="002E13EF" w:rsidP="007A2C24">
      <w:r>
        <w:separator/>
      </w:r>
    </w:p>
  </w:endnote>
  <w:endnote w:type="continuationSeparator" w:id="0">
    <w:p w:rsidR="002E13EF" w:rsidRDefault="002E13EF" w:rsidP="007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239799"/>
      <w:docPartObj>
        <w:docPartGallery w:val="Page Numbers (Bottom of Page)"/>
        <w:docPartUnique/>
      </w:docPartObj>
    </w:sdtPr>
    <w:sdtEndPr/>
    <w:sdtContent>
      <w:p w:rsidR="007A2C24" w:rsidRDefault="007A2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FD">
          <w:rPr>
            <w:noProof/>
          </w:rPr>
          <w:t>1</w:t>
        </w:r>
        <w:r>
          <w:fldChar w:fldCharType="end"/>
        </w:r>
      </w:p>
    </w:sdtContent>
  </w:sdt>
  <w:p w:rsidR="007A2C24" w:rsidRDefault="007A2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EF" w:rsidRDefault="002E13EF" w:rsidP="007A2C24">
      <w:r>
        <w:separator/>
      </w:r>
    </w:p>
  </w:footnote>
  <w:footnote w:type="continuationSeparator" w:id="0">
    <w:p w:rsidR="002E13EF" w:rsidRDefault="002E13EF" w:rsidP="007A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47"/>
    <w:multiLevelType w:val="multilevel"/>
    <w:tmpl w:val="DEB0C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C4C"/>
    <w:multiLevelType w:val="hybridMultilevel"/>
    <w:tmpl w:val="F3EC30E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9F689D"/>
    <w:multiLevelType w:val="multilevel"/>
    <w:tmpl w:val="F8FA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F3927FF"/>
    <w:multiLevelType w:val="multilevel"/>
    <w:tmpl w:val="7972826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DE5750"/>
    <w:multiLevelType w:val="hybridMultilevel"/>
    <w:tmpl w:val="9DF2DC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70F9F"/>
    <w:multiLevelType w:val="multilevel"/>
    <w:tmpl w:val="0FAC9AFC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20715508"/>
    <w:multiLevelType w:val="hybridMultilevel"/>
    <w:tmpl w:val="91B0A0F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6041C2"/>
    <w:multiLevelType w:val="hybridMultilevel"/>
    <w:tmpl w:val="EDF0B3A8"/>
    <w:lvl w:ilvl="0" w:tplc="E110A70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365AF"/>
    <w:multiLevelType w:val="hybridMultilevel"/>
    <w:tmpl w:val="F2622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77B1"/>
    <w:multiLevelType w:val="hybridMultilevel"/>
    <w:tmpl w:val="1DA240C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C63EBF"/>
    <w:multiLevelType w:val="hybridMultilevel"/>
    <w:tmpl w:val="3374403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F3409"/>
    <w:multiLevelType w:val="hybridMultilevel"/>
    <w:tmpl w:val="D04C8F1E"/>
    <w:lvl w:ilvl="0" w:tplc="269237E4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50544"/>
    <w:multiLevelType w:val="hybridMultilevel"/>
    <w:tmpl w:val="529A3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FC"/>
    <w:multiLevelType w:val="multilevel"/>
    <w:tmpl w:val="EDF0B3A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07234"/>
    <w:multiLevelType w:val="hybridMultilevel"/>
    <w:tmpl w:val="0776A456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4BB824CC"/>
    <w:multiLevelType w:val="hybridMultilevel"/>
    <w:tmpl w:val="6D62C3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00DF1"/>
    <w:multiLevelType w:val="hybridMultilevel"/>
    <w:tmpl w:val="FF260E70"/>
    <w:lvl w:ilvl="0" w:tplc="11E4DE1A">
      <w:start w:val="1"/>
      <w:numFmt w:val="bullet"/>
      <w:lvlText w:val="–"/>
      <w:lvlJc w:val="left"/>
      <w:pPr>
        <w:tabs>
          <w:tab w:val="num" w:pos="997"/>
        </w:tabs>
        <w:ind w:left="997" w:hanging="22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C06C47"/>
    <w:multiLevelType w:val="hybridMultilevel"/>
    <w:tmpl w:val="6BE4929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0F130D"/>
    <w:multiLevelType w:val="hybridMultilevel"/>
    <w:tmpl w:val="F8FA30C6"/>
    <w:lvl w:ilvl="0" w:tplc="A668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52AF3E68"/>
    <w:multiLevelType w:val="hybridMultilevel"/>
    <w:tmpl w:val="C744F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A7F"/>
    <w:multiLevelType w:val="hybridMultilevel"/>
    <w:tmpl w:val="797282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FF73EC"/>
    <w:multiLevelType w:val="hybridMultilevel"/>
    <w:tmpl w:val="939EAF52"/>
    <w:lvl w:ilvl="0" w:tplc="4F7A7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CE20BC"/>
    <w:multiLevelType w:val="hybridMultilevel"/>
    <w:tmpl w:val="E5E8956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44D1"/>
    <w:multiLevelType w:val="hybridMultilevel"/>
    <w:tmpl w:val="4496884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C46A6"/>
    <w:multiLevelType w:val="hybridMultilevel"/>
    <w:tmpl w:val="A1E67F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04C03"/>
    <w:multiLevelType w:val="multilevel"/>
    <w:tmpl w:val="1DA240C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052381C"/>
    <w:multiLevelType w:val="hybridMultilevel"/>
    <w:tmpl w:val="7ABC0E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334008"/>
    <w:multiLevelType w:val="hybridMultilevel"/>
    <w:tmpl w:val="52D04D5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1415B"/>
    <w:multiLevelType w:val="hybridMultilevel"/>
    <w:tmpl w:val="05165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F1EAF"/>
    <w:multiLevelType w:val="multilevel"/>
    <w:tmpl w:val="7466D484"/>
    <w:lvl w:ilvl="0">
      <w:start w:val="1"/>
      <w:numFmt w:val="lowerLetter"/>
      <w:lvlText w:val="%1)"/>
      <w:lvlJc w:val="left"/>
      <w:pPr>
        <w:tabs>
          <w:tab w:val="num" w:pos="567"/>
        </w:tabs>
        <w:ind w:left="680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1)%3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7B385550"/>
    <w:multiLevelType w:val="hybridMultilevel"/>
    <w:tmpl w:val="C062002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5774B2"/>
    <w:multiLevelType w:val="hybridMultilevel"/>
    <w:tmpl w:val="DBB0A524"/>
    <w:lvl w:ilvl="0" w:tplc="030EA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42F"/>
    <w:multiLevelType w:val="hybridMultilevel"/>
    <w:tmpl w:val="537A0A34"/>
    <w:lvl w:ilvl="0" w:tplc="03008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2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1"/>
  </w:num>
  <w:num w:numId="17">
    <w:abstractNumId w:val="27"/>
  </w:num>
  <w:num w:numId="18">
    <w:abstractNumId w:val="9"/>
  </w:num>
  <w:num w:numId="19">
    <w:abstractNumId w:val="17"/>
  </w:num>
  <w:num w:numId="20">
    <w:abstractNumId w:val="31"/>
  </w:num>
  <w:num w:numId="21">
    <w:abstractNumId w:val="32"/>
  </w:num>
  <w:num w:numId="22">
    <w:abstractNumId w:val="20"/>
  </w:num>
  <w:num w:numId="23">
    <w:abstractNumId w:val="29"/>
  </w:num>
  <w:num w:numId="24">
    <w:abstractNumId w:val="28"/>
  </w:num>
  <w:num w:numId="25">
    <w:abstractNumId w:val="4"/>
  </w:num>
  <w:num w:numId="26">
    <w:abstractNumId w:val="26"/>
  </w:num>
  <w:num w:numId="27">
    <w:abstractNumId w:val="18"/>
  </w:num>
  <w:num w:numId="28">
    <w:abstractNumId w:val="2"/>
  </w:num>
  <w:num w:numId="29">
    <w:abstractNumId w:val="7"/>
  </w:num>
  <w:num w:numId="30">
    <w:abstractNumId w:val="0"/>
  </w:num>
  <w:num w:numId="31">
    <w:abstractNumId w:val="14"/>
  </w:num>
  <w:num w:numId="32">
    <w:abstractNumId w:val="25"/>
  </w:num>
  <w:num w:numId="33">
    <w:abstractNumId w:val="16"/>
  </w:num>
  <w:num w:numId="34">
    <w:abstractNumId w:val="3"/>
  </w:num>
  <w:num w:numId="35">
    <w:abstractNumId w:val="5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BF"/>
    <w:rsid w:val="00017A28"/>
    <w:rsid w:val="000301B2"/>
    <w:rsid w:val="000361BD"/>
    <w:rsid w:val="00042E11"/>
    <w:rsid w:val="00056A79"/>
    <w:rsid w:val="00073ECE"/>
    <w:rsid w:val="000F04DB"/>
    <w:rsid w:val="000F1569"/>
    <w:rsid w:val="00141266"/>
    <w:rsid w:val="00182158"/>
    <w:rsid w:val="00184244"/>
    <w:rsid w:val="00194720"/>
    <w:rsid w:val="001A4E69"/>
    <w:rsid w:val="001B16B3"/>
    <w:rsid w:val="001B6E05"/>
    <w:rsid w:val="00211C1A"/>
    <w:rsid w:val="002142DF"/>
    <w:rsid w:val="00227C6E"/>
    <w:rsid w:val="00272497"/>
    <w:rsid w:val="0029093D"/>
    <w:rsid w:val="00293CFD"/>
    <w:rsid w:val="002E13EF"/>
    <w:rsid w:val="00373FEE"/>
    <w:rsid w:val="003B305C"/>
    <w:rsid w:val="003C37AC"/>
    <w:rsid w:val="003C537B"/>
    <w:rsid w:val="00407A62"/>
    <w:rsid w:val="00415AF3"/>
    <w:rsid w:val="00417427"/>
    <w:rsid w:val="004200BE"/>
    <w:rsid w:val="00430EAD"/>
    <w:rsid w:val="00432EAC"/>
    <w:rsid w:val="00465BBA"/>
    <w:rsid w:val="004C1CD4"/>
    <w:rsid w:val="004D0E10"/>
    <w:rsid w:val="004D7A4A"/>
    <w:rsid w:val="00502EF6"/>
    <w:rsid w:val="005204FB"/>
    <w:rsid w:val="0055187D"/>
    <w:rsid w:val="005A1346"/>
    <w:rsid w:val="005B1B9B"/>
    <w:rsid w:val="005D0766"/>
    <w:rsid w:val="005E6891"/>
    <w:rsid w:val="00607EB1"/>
    <w:rsid w:val="0065116F"/>
    <w:rsid w:val="00655697"/>
    <w:rsid w:val="00660D10"/>
    <w:rsid w:val="00682384"/>
    <w:rsid w:val="00686A89"/>
    <w:rsid w:val="006B1618"/>
    <w:rsid w:val="006D2310"/>
    <w:rsid w:val="006E1A9C"/>
    <w:rsid w:val="00730A55"/>
    <w:rsid w:val="00753D65"/>
    <w:rsid w:val="0078415E"/>
    <w:rsid w:val="00791332"/>
    <w:rsid w:val="00796C3F"/>
    <w:rsid w:val="007A2C24"/>
    <w:rsid w:val="007E056D"/>
    <w:rsid w:val="008227C2"/>
    <w:rsid w:val="00851BCA"/>
    <w:rsid w:val="00872529"/>
    <w:rsid w:val="00875E4F"/>
    <w:rsid w:val="0089101F"/>
    <w:rsid w:val="008C3635"/>
    <w:rsid w:val="008E268B"/>
    <w:rsid w:val="008F2F89"/>
    <w:rsid w:val="00951751"/>
    <w:rsid w:val="00953130"/>
    <w:rsid w:val="00960D8C"/>
    <w:rsid w:val="00961BB1"/>
    <w:rsid w:val="00974CD6"/>
    <w:rsid w:val="009810F2"/>
    <w:rsid w:val="00991D40"/>
    <w:rsid w:val="009A2530"/>
    <w:rsid w:val="009D1438"/>
    <w:rsid w:val="009D5A49"/>
    <w:rsid w:val="009F569E"/>
    <w:rsid w:val="00A15ADF"/>
    <w:rsid w:val="00A26F22"/>
    <w:rsid w:val="00A278BD"/>
    <w:rsid w:val="00A96327"/>
    <w:rsid w:val="00AB4A61"/>
    <w:rsid w:val="00AD6231"/>
    <w:rsid w:val="00AE211C"/>
    <w:rsid w:val="00B115B9"/>
    <w:rsid w:val="00B43E39"/>
    <w:rsid w:val="00BA7D45"/>
    <w:rsid w:val="00BB353C"/>
    <w:rsid w:val="00BE3325"/>
    <w:rsid w:val="00BF1406"/>
    <w:rsid w:val="00BF4F3A"/>
    <w:rsid w:val="00C02226"/>
    <w:rsid w:val="00C048BD"/>
    <w:rsid w:val="00C573D9"/>
    <w:rsid w:val="00C734E1"/>
    <w:rsid w:val="00CA7F28"/>
    <w:rsid w:val="00CD70BF"/>
    <w:rsid w:val="00CE6C14"/>
    <w:rsid w:val="00D02C4D"/>
    <w:rsid w:val="00D351CA"/>
    <w:rsid w:val="00D57445"/>
    <w:rsid w:val="00D60CFB"/>
    <w:rsid w:val="00D93630"/>
    <w:rsid w:val="00DE7A54"/>
    <w:rsid w:val="00E003B6"/>
    <w:rsid w:val="00E25DEB"/>
    <w:rsid w:val="00E26E7F"/>
    <w:rsid w:val="00E34797"/>
    <w:rsid w:val="00E9101D"/>
    <w:rsid w:val="00EC17CB"/>
    <w:rsid w:val="00F31908"/>
    <w:rsid w:val="00F558BA"/>
    <w:rsid w:val="00FE4C6B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2D12E-A7D7-454B-9AD6-60A6848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5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A2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C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2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C2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A2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2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MZKiD 226/10/12</vt:lpstr>
    </vt:vector>
  </TitlesOfParts>
  <Company>MUZEUM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MZKiD 226/10/12</dc:title>
  <dc:creator>PN</dc:creator>
  <cp:lastModifiedBy>USER</cp:lastModifiedBy>
  <cp:revision>16</cp:revision>
  <cp:lastPrinted>2017-10-25T11:38:00Z</cp:lastPrinted>
  <dcterms:created xsi:type="dcterms:W3CDTF">2015-11-20T11:27:00Z</dcterms:created>
  <dcterms:modified xsi:type="dcterms:W3CDTF">2017-10-26T06:52:00Z</dcterms:modified>
</cp:coreProperties>
</file>